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443" w:rsidRPr="00617724" w:rsidRDefault="00B46443" w:rsidP="00617724">
      <w:pPr>
        <w:ind w:left="-180"/>
        <w:rPr>
          <w:b/>
          <w:sz w:val="36"/>
          <w:szCs w:val="36"/>
        </w:rPr>
      </w:pPr>
      <w:r w:rsidRPr="00617724">
        <w:rPr>
          <w:b/>
          <w:sz w:val="96"/>
          <w:szCs w:val="96"/>
        </w:rPr>
        <w:t>Low Vision Clinics</w:t>
      </w:r>
      <w:bookmarkStart w:id="0" w:name="_GoBack"/>
      <w:bookmarkEnd w:id="0"/>
      <w:r w:rsidR="00617724" w:rsidRPr="00617724">
        <w:rPr>
          <w:b/>
          <w:sz w:val="36"/>
          <w:szCs w:val="36"/>
        </w:rPr>
        <w:br/>
      </w:r>
      <w:r w:rsidRPr="00617724">
        <w:rPr>
          <w:b/>
          <w:i/>
          <w:sz w:val="48"/>
          <w:szCs w:val="48"/>
        </w:rPr>
        <w:t>for Children Across N.M.</w:t>
      </w:r>
      <w:r w:rsidR="00617724" w:rsidRPr="00617724">
        <w:rPr>
          <w:b/>
          <w:sz w:val="36"/>
          <w:szCs w:val="36"/>
        </w:rPr>
        <w:br/>
      </w:r>
      <w:r w:rsidR="00617724">
        <w:rPr>
          <w:b/>
          <w:sz w:val="36"/>
          <w:szCs w:val="36"/>
        </w:rPr>
        <w:br/>
      </w:r>
      <w:r w:rsidR="00617724" w:rsidRPr="00617724">
        <w:rPr>
          <w:b/>
          <w:sz w:val="36"/>
          <w:szCs w:val="36"/>
        </w:rPr>
        <w:br/>
      </w:r>
      <w:r w:rsidR="00617724" w:rsidRPr="00617724">
        <w:rPr>
          <w:b/>
          <w:sz w:val="36"/>
          <w:szCs w:val="36"/>
        </w:rPr>
        <w:br/>
      </w:r>
      <w:r w:rsidRPr="00617724">
        <w:rPr>
          <w:b/>
          <w:sz w:val="64"/>
          <w:szCs w:val="64"/>
        </w:rPr>
        <w:t>Low Vision Clinic</w:t>
      </w:r>
      <w:r w:rsidR="00617724" w:rsidRPr="00617724">
        <w:rPr>
          <w:b/>
          <w:sz w:val="64"/>
          <w:szCs w:val="64"/>
        </w:rPr>
        <w:t xml:space="preserve"> </w:t>
      </w:r>
      <w:r w:rsidRPr="00617724">
        <w:rPr>
          <w:b/>
          <w:sz w:val="64"/>
          <w:szCs w:val="64"/>
        </w:rPr>
        <w:t>Dates for 2021-2</w:t>
      </w:r>
      <w:r w:rsidR="00617724" w:rsidRPr="00617724">
        <w:rPr>
          <w:b/>
          <w:sz w:val="64"/>
          <w:szCs w:val="64"/>
        </w:rPr>
        <w:t>022</w:t>
      </w:r>
      <w:r w:rsidR="00617724" w:rsidRPr="00617724">
        <w:rPr>
          <w:b/>
          <w:sz w:val="36"/>
          <w:szCs w:val="36"/>
        </w:rPr>
        <w:br/>
      </w:r>
      <w:r w:rsidR="00617724" w:rsidRPr="00617724">
        <w:rPr>
          <w:b/>
          <w:sz w:val="36"/>
          <w:szCs w:val="36"/>
        </w:rPr>
        <w:br/>
      </w:r>
      <w:r w:rsidRPr="00617724">
        <w:rPr>
          <w:b/>
          <w:sz w:val="48"/>
          <w:szCs w:val="48"/>
        </w:rPr>
        <w:t>November 3, 2021</w:t>
      </w:r>
      <w:r w:rsidR="00617724" w:rsidRPr="00617724">
        <w:rPr>
          <w:b/>
          <w:sz w:val="48"/>
          <w:szCs w:val="48"/>
        </w:rPr>
        <w:t xml:space="preserve"> ~ </w:t>
      </w:r>
      <w:r w:rsidRPr="00617724">
        <w:rPr>
          <w:b/>
          <w:sz w:val="48"/>
          <w:szCs w:val="48"/>
        </w:rPr>
        <w:t xml:space="preserve">Roswell </w:t>
      </w:r>
      <w:r w:rsidR="00617724" w:rsidRPr="00617724">
        <w:rPr>
          <w:b/>
          <w:sz w:val="48"/>
          <w:szCs w:val="48"/>
        </w:rPr>
        <w:br/>
      </w:r>
      <w:r w:rsidR="00617724" w:rsidRPr="00617724">
        <w:rPr>
          <w:b/>
          <w:sz w:val="48"/>
          <w:szCs w:val="48"/>
        </w:rPr>
        <w:br/>
      </w:r>
      <w:r w:rsidRPr="00617724">
        <w:rPr>
          <w:b/>
          <w:sz w:val="48"/>
          <w:szCs w:val="48"/>
        </w:rPr>
        <w:t>January 26-27, 2022</w:t>
      </w:r>
      <w:r w:rsidR="00617724" w:rsidRPr="00617724">
        <w:rPr>
          <w:b/>
          <w:sz w:val="48"/>
          <w:szCs w:val="48"/>
        </w:rPr>
        <w:t xml:space="preserve"> ~ </w:t>
      </w:r>
      <w:r w:rsidRPr="00617724">
        <w:rPr>
          <w:b/>
          <w:sz w:val="48"/>
          <w:szCs w:val="48"/>
        </w:rPr>
        <w:t xml:space="preserve">Las Cruces </w:t>
      </w:r>
      <w:r w:rsidR="00617724" w:rsidRPr="00617724">
        <w:rPr>
          <w:b/>
          <w:sz w:val="48"/>
          <w:szCs w:val="48"/>
        </w:rPr>
        <w:br/>
      </w:r>
      <w:r w:rsidR="00617724" w:rsidRPr="00617724">
        <w:rPr>
          <w:b/>
          <w:sz w:val="48"/>
          <w:szCs w:val="48"/>
        </w:rPr>
        <w:br/>
      </w:r>
      <w:r w:rsidRPr="00617724">
        <w:rPr>
          <w:b/>
          <w:sz w:val="48"/>
          <w:szCs w:val="48"/>
        </w:rPr>
        <w:t>February 9, 2022</w:t>
      </w:r>
      <w:r w:rsidR="00617724" w:rsidRPr="00617724">
        <w:rPr>
          <w:b/>
          <w:sz w:val="48"/>
          <w:szCs w:val="48"/>
        </w:rPr>
        <w:t xml:space="preserve"> ~ </w:t>
      </w:r>
      <w:r w:rsidRPr="00617724">
        <w:rPr>
          <w:b/>
          <w:sz w:val="48"/>
          <w:szCs w:val="48"/>
        </w:rPr>
        <w:t>Albuquerque</w:t>
      </w:r>
      <w:r w:rsidR="00617724" w:rsidRPr="00617724">
        <w:rPr>
          <w:b/>
          <w:sz w:val="48"/>
          <w:szCs w:val="48"/>
        </w:rPr>
        <w:br/>
      </w:r>
      <w:r w:rsidR="00617724" w:rsidRPr="00617724">
        <w:rPr>
          <w:b/>
          <w:sz w:val="48"/>
          <w:szCs w:val="48"/>
        </w:rPr>
        <w:br/>
      </w:r>
      <w:r w:rsidRPr="00617724">
        <w:rPr>
          <w:b/>
          <w:sz w:val="48"/>
          <w:szCs w:val="48"/>
        </w:rPr>
        <w:t>March 9, 2022</w:t>
      </w:r>
      <w:r w:rsidR="00617724" w:rsidRPr="00617724">
        <w:rPr>
          <w:b/>
          <w:sz w:val="48"/>
          <w:szCs w:val="48"/>
        </w:rPr>
        <w:t xml:space="preserve"> ~ </w:t>
      </w:r>
      <w:r w:rsidRPr="00617724">
        <w:rPr>
          <w:b/>
          <w:sz w:val="48"/>
          <w:szCs w:val="48"/>
        </w:rPr>
        <w:t>Albuquerque</w:t>
      </w:r>
      <w:r w:rsidRPr="00617724">
        <w:rPr>
          <w:b/>
          <w:sz w:val="36"/>
          <w:szCs w:val="36"/>
        </w:rPr>
        <w:t xml:space="preserve"> </w:t>
      </w:r>
    </w:p>
    <w:p w:rsidR="00B46443" w:rsidRDefault="00B46443" w:rsidP="00B46443"/>
    <w:p w:rsidR="00617724" w:rsidRDefault="00617724" w:rsidP="00B46443"/>
    <w:p w:rsidR="00617724" w:rsidRDefault="00617724" w:rsidP="00B46443"/>
    <w:p w:rsidR="007B247F" w:rsidRDefault="00B46443" w:rsidP="00B46443">
      <w:r>
        <w:t>Students who have a reduced level of visual functioning that interferes with their educational and day-to-day activities, but still have some degree of functionally useful vision, are typically referred to as having low vision. The New Mexico School for the Blind and Visually Impaired offers the Access to Learning Low Vision Clinic which provides a special examination to determine a student’s level of visual functioning and to identify optical and non-optical tools, including assistive technology, which may enhance the student’s visual abilities.</w:t>
      </w:r>
      <w:r w:rsidR="00617724">
        <w:br/>
      </w:r>
      <w:r w:rsidR="00617724">
        <w:br/>
      </w:r>
      <w:r w:rsidRPr="00617724">
        <w:rPr>
          <w:b/>
        </w:rPr>
        <w:t>Low Vision Clinic Services Provided</w:t>
      </w:r>
      <w:r w:rsidR="00617724">
        <w:br/>
      </w:r>
      <w:r>
        <w:t>•</w:t>
      </w:r>
      <w:r w:rsidR="00617724">
        <w:t xml:space="preserve">  </w:t>
      </w:r>
      <w:r>
        <w:t xml:space="preserve">NMSBVI Access to Learning Low Vision Clinics will be scheduled at sites throughout the state during the course of the school year. </w:t>
      </w:r>
      <w:r w:rsidR="00617724">
        <w:br/>
      </w:r>
      <w:r>
        <w:lastRenderedPageBreak/>
        <w:t>•</w:t>
      </w:r>
      <w:r w:rsidR="00617724">
        <w:t xml:space="preserve">  </w:t>
      </w:r>
      <w:r>
        <w:t>At the clinic, each student will be evaluated by the Low Vision Specialist. Most students will also spend time with other clinic personnel for further assessment and trial with optical or non-optical devices and assistive technology devices.</w:t>
      </w:r>
      <w:r w:rsidR="00617724">
        <w:br/>
      </w:r>
      <w:proofErr w:type="gramStart"/>
      <w:r>
        <w:t>•</w:t>
      </w:r>
      <w:r w:rsidR="00617724">
        <w:t xml:space="preserve">  </w:t>
      </w:r>
      <w:r>
        <w:t>Plans</w:t>
      </w:r>
      <w:proofErr w:type="gramEnd"/>
      <w:r>
        <w:t xml:space="preserve"> for follow-up support and services will be coordinated between the clinic team and members of the student’s educational team to facilitate implementation of the recommendations generated by the Low Vision Clinic evaluation.</w:t>
      </w:r>
      <w:r w:rsidR="00617724">
        <w:br/>
      </w:r>
      <w:r w:rsidR="00617724">
        <w:br/>
      </w:r>
      <w:r w:rsidRPr="00617724">
        <w:rPr>
          <w:b/>
        </w:rPr>
        <w:t>Eligibility</w:t>
      </w:r>
      <w:r w:rsidR="00617724" w:rsidRPr="00617724">
        <w:rPr>
          <w:b/>
        </w:rPr>
        <w:br/>
      </w:r>
      <w:r>
        <w:t>•</w:t>
      </w:r>
      <w:r w:rsidR="00617724">
        <w:t xml:space="preserve">  </w:t>
      </w:r>
      <w:r>
        <w:t xml:space="preserve">The NMSBVI Access to Learning Low Vision Clinics are provided at no cost to parents or school districts of students with low vision in New Mexico. </w:t>
      </w:r>
      <w:r w:rsidR="00617724">
        <w:br/>
      </w:r>
      <w:r>
        <w:t>•</w:t>
      </w:r>
      <w:r w:rsidR="00617724">
        <w:t xml:space="preserve">  </w:t>
      </w:r>
      <w:r>
        <w:t>The student must qualify for services as a student with a visual impairment</w:t>
      </w:r>
      <w:r w:rsidR="00617724">
        <w:br/>
      </w:r>
      <w:r w:rsidR="00617724">
        <w:br/>
      </w:r>
      <w:r w:rsidRPr="00617724">
        <w:rPr>
          <w:b/>
        </w:rPr>
        <w:t>Referrals:</w:t>
      </w:r>
      <w:r w:rsidR="00617724">
        <w:br/>
      </w:r>
      <w:r>
        <w:t xml:space="preserve">Referrals are made by a student’s teacher of students with visual impairments (TVI) or orientation and mobility (O&amp;M) specialist, or another member of the educational team. The Low Vision Clinic coordinator will oversee contact with the family, TVI and/or O&amp;M Specialist and </w:t>
      </w:r>
      <w:proofErr w:type="spellStart"/>
      <w:r>
        <w:t>member’s</w:t>
      </w:r>
      <w:proofErr w:type="spellEnd"/>
      <w:r>
        <w:t xml:space="preserve"> of the student’s educational team with regard to scheduling and other information.</w:t>
      </w:r>
      <w:r w:rsidR="00617724">
        <w:br/>
      </w:r>
      <w:r w:rsidR="00617724">
        <w:br/>
      </w:r>
      <w:r w:rsidR="00617724">
        <w:br/>
      </w:r>
      <w:r w:rsidRPr="00617724">
        <w:rPr>
          <w:b/>
        </w:rPr>
        <w:t>For more information, please contact:</w:t>
      </w:r>
      <w:r w:rsidR="00617724" w:rsidRPr="00617724">
        <w:rPr>
          <w:b/>
        </w:rPr>
        <w:br/>
      </w:r>
      <w:r w:rsidRPr="00617724">
        <w:rPr>
          <w:b/>
        </w:rPr>
        <w:t>Margaret Hidalgo - NMSBVI Low Vision Clinic Consultant</w:t>
      </w:r>
      <w:r w:rsidR="00617724" w:rsidRPr="00617724">
        <w:rPr>
          <w:b/>
        </w:rPr>
        <w:br/>
      </w:r>
      <w:r w:rsidRPr="00617724">
        <w:rPr>
          <w:b/>
        </w:rPr>
        <w:t xml:space="preserve">(575) 415-6044   •   email:  </w:t>
      </w:r>
      <w:hyperlink r:id="rId4" w:history="1">
        <w:r w:rsidR="00617724" w:rsidRPr="00617724">
          <w:rPr>
            <w:rStyle w:val="Hyperlink"/>
            <w:b/>
          </w:rPr>
          <w:t>margarethidalgo@nmsbvi.k12.nm.us</w:t>
        </w:r>
      </w:hyperlink>
      <w:r w:rsidR="00617724" w:rsidRPr="00617724">
        <w:rPr>
          <w:b/>
        </w:rPr>
        <w:br/>
      </w:r>
      <w:r w:rsidR="00617724" w:rsidRPr="00617724">
        <w:rPr>
          <w:b/>
        </w:rPr>
        <w:br/>
      </w:r>
      <w:r w:rsidRPr="00617724">
        <w:rPr>
          <w:b/>
        </w:rPr>
        <w:t xml:space="preserve">or Angela Harris, Administrative Assistant:   (575) 437-3505 ext. 4431 </w:t>
      </w:r>
      <w:r w:rsidR="00617724">
        <w:br/>
      </w:r>
      <w:r w:rsidR="00617724">
        <w:br/>
      </w:r>
      <w:r w:rsidR="00617724">
        <w:br/>
      </w:r>
      <w:r w:rsidR="00617724">
        <w:br/>
      </w:r>
      <w:r w:rsidR="00617724">
        <w:rPr>
          <w:b/>
          <w:sz w:val="36"/>
          <w:szCs w:val="36"/>
        </w:rPr>
        <w:br/>
      </w:r>
      <w:r w:rsidR="00617724">
        <w:rPr>
          <w:b/>
          <w:sz w:val="36"/>
          <w:szCs w:val="36"/>
        </w:rPr>
        <w:br/>
      </w:r>
      <w:r w:rsidR="00617724" w:rsidRPr="00617724">
        <w:rPr>
          <w:b/>
          <w:sz w:val="36"/>
          <w:szCs w:val="36"/>
        </w:rPr>
        <w:br/>
      </w:r>
      <w:r w:rsidRPr="00617724">
        <w:rPr>
          <w:b/>
          <w:sz w:val="36"/>
          <w:szCs w:val="36"/>
        </w:rPr>
        <w:t>New Mexico School for the</w:t>
      </w:r>
      <w:r w:rsidR="00617724" w:rsidRPr="00617724">
        <w:rPr>
          <w:b/>
          <w:sz w:val="36"/>
          <w:szCs w:val="36"/>
        </w:rPr>
        <w:t xml:space="preserve"> </w:t>
      </w:r>
      <w:r w:rsidRPr="00617724">
        <w:rPr>
          <w:b/>
          <w:sz w:val="36"/>
          <w:szCs w:val="36"/>
        </w:rPr>
        <w:t>Blind &amp; Visually Impaired</w:t>
      </w:r>
      <w:r w:rsidR="00617724" w:rsidRPr="00617724">
        <w:rPr>
          <w:b/>
          <w:sz w:val="36"/>
          <w:szCs w:val="36"/>
        </w:rPr>
        <w:br/>
      </w:r>
      <w:r w:rsidRPr="00617724">
        <w:rPr>
          <w:b/>
          <w:sz w:val="36"/>
          <w:szCs w:val="36"/>
        </w:rPr>
        <w:t>Low Vision Clinics:</w:t>
      </w:r>
      <w:r w:rsidR="00617724" w:rsidRPr="00617724">
        <w:rPr>
          <w:b/>
          <w:sz w:val="36"/>
          <w:szCs w:val="36"/>
        </w:rPr>
        <w:br/>
      </w:r>
      <w:r w:rsidRPr="00617724">
        <w:rPr>
          <w:b/>
          <w:sz w:val="36"/>
          <w:szCs w:val="36"/>
        </w:rPr>
        <w:t>1-575-437-3505</w:t>
      </w:r>
      <w:r w:rsidR="00617724" w:rsidRPr="00617724">
        <w:rPr>
          <w:b/>
          <w:sz w:val="36"/>
          <w:szCs w:val="36"/>
        </w:rPr>
        <w:br/>
      </w:r>
      <w:r w:rsidRPr="00617724">
        <w:rPr>
          <w:b/>
          <w:sz w:val="36"/>
          <w:szCs w:val="36"/>
        </w:rPr>
        <w:t>www.nmsbvi.k12.nm.us</w:t>
      </w:r>
    </w:p>
    <w:sectPr w:rsidR="007B247F" w:rsidSect="00617724">
      <w:pgSz w:w="12240" w:h="15840"/>
      <w:pgMar w:top="99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443"/>
    <w:rsid w:val="006054C5"/>
    <w:rsid w:val="00617724"/>
    <w:rsid w:val="007B247F"/>
    <w:rsid w:val="00B4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1685E"/>
  <w15:chartTrackingRefBased/>
  <w15:docId w15:val="{254498AA-2342-4827-BAA7-17FF5BF4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46443"/>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617724"/>
    <w:rPr>
      <w:color w:val="0563C1" w:themeColor="hyperlink"/>
      <w:u w:val="single"/>
    </w:rPr>
  </w:style>
  <w:style w:type="character" w:styleId="UnresolvedMention">
    <w:name w:val="Unresolved Mention"/>
    <w:basedOn w:val="DefaultParagraphFont"/>
    <w:uiPriority w:val="99"/>
    <w:semiHidden/>
    <w:unhideWhenUsed/>
    <w:rsid w:val="00617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garethidalgo@nmsbvi.k12.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2</cp:revision>
  <dcterms:created xsi:type="dcterms:W3CDTF">2021-09-21T18:18:00Z</dcterms:created>
  <dcterms:modified xsi:type="dcterms:W3CDTF">2021-09-21T18:22:00Z</dcterms:modified>
</cp:coreProperties>
</file>